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2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Elisa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Stancil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decorative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recognized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magazine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memoir,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unflinching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endured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Elisa Stancil Levine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memoir.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Elisa Stancil Levine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72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essence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flag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essence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inside.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trauma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intimacy,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unfortunately,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Elisa Stancil Levine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discovered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evolve.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fascinating.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kaleidoscopic.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considering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reviewing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evolve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source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endured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beyond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traumas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candidly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quietly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prominent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trauma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Elisa Stancil Levine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grandmother.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cousins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chosen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Apparently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occasionally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randomly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scrub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murderer.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occurrence.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murderer?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Catholic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Catholic's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thousands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crusades.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Elisa Stancil Levine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1953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55,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knowledge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crusade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crusades.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grandmother.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hierarchy.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simultaneously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husband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grandfather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pedophile.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Elisa Stancil Levine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suddenly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swear,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gleeful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waving.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flying.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belonging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Elisa Stancil Levine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grapple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grandmother,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illness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coherent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Elisa Stancil Levine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diagnosed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regarded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church,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church,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Catholic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church.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nurse.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extreme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tragic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husbands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horrific.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survived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stalwart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admired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narrative,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ultimately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traumas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unresolved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manifested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behaviors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constructive.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pattern.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unresolved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traumas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manifest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behavioral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substance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victimized.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mechanism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Elisa Stancil Levine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enjoying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16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restoring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husband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divorce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bottom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restoration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27.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formula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speculating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FBI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22%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impossible.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divorced.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12,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fallen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accident.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bunch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Elisa Stancil Levine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experimented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cocaine.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seventies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crutch.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cloak.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chemical,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solution.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arrested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denial,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extreme.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newspaper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package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Elisa Stancil Levine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Elisa Stancil Levine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Elisa Stancil Levine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34,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72.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addiction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setbacks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traumas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depression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chemicals,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opiates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pharmaceutical,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pharmaceutical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epicenter,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Elisa Stancil Levine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decorative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faux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finishing,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finishing.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Europe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finishes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Italian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style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marginalizing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inlaid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layers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layers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subtle.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technique,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emperors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clothes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delicate,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buttery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technique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Elisa Stancil Levine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decorative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Elisa Stancil Levine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pouting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secret.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brush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solution.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solutions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sudden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council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apartment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Rockefeller's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apartment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39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apartment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avenue.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Elisa Stancil Levine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drugs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drugs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Elisa Stancil Levine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window,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danger,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anxious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exposed.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Elisa Stancil Levine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vulnerability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crazy.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exposing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therapist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yikes.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vulnerable.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revisit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cathartic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therapeutic.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Elisa Stancil Levine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scariest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jump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Elisa Stancil Levine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notice?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statistics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battling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substance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addiction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survived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ultimately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Elisa Stancil Levine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suggested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hippie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Defensive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stomped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quarter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visualization.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Elisa Stancil Levine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drugs,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Louise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visualization.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nightstand,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desperate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prayer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affirmations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worthy.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Elisa Stancil Levine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decorative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restoration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failure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failed.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cocaine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channel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thoroughly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enjoyed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Elisa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Stancil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decorative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memoir,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enlightening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Elisa Stancil Levine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thrilling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Thrilling.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temi.com/editor/t/5rYx7dx3mp0O--BrboXzr4f4Xn1iZ1ufqtvf_YIBuuY98baIsPN7e5hb0DmoVQszVoLFcD2UmdUfblHphZ_P9FSwu5o?loadFrom=DocumentDeeplink&amp;ts=186.2" TargetMode="External" /><Relationship Id="rId11" Type="http://schemas.openxmlformats.org/officeDocument/2006/relationships/hyperlink" Target="https://www.temi.com/editor/t/5rYx7dx3mp0O--BrboXzr4f4Xn1iZ1ufqtvf_YIBuuY98baIsPN7e5hb0DmoVQszVoLFcD2UmdUfblHphZ_P9FSwu5o?loadFrom=DocumentDeeplink&amp;ts=243.48" TargetMode="External" /><Relationship Id="rId12" Type="http://schemas.openxmlformats.org/officeDocument/2006/relationships/hyperlink" Target="https://www.temi.com/editor/t/5rYx7dx3mp0O--BrboXzr4f4Xn1iZ1ufqtvf_YIBuuY98baIsPN7e5hb0DmoVQszVoLFcD2UmdUfblHphZ_P9FSwu5o?loadFrom=DocumentDeeplink&amp;ts=244.38" TargetMode="External" /><Relationship Id="rId13" Type="http://schemas.openxmlformats.org/officeDocument/2006/relationships/hyperlink" Target="https://www.temi.com/editor/t/5rYx7dx3mp0O--BrboXzr4f4Xn1iZ1ufqtvf_YIBuuY98baIsPN7e5hb0DmoVQszVoLFcD2UmdUfblHphZ_P9FSwu5o?loadFrom=DocumentDeeplink&amp;ts=296.04" TargetMode="External" /><Relationship Id="rId14" Type="http://schemas.openxmlformats.org/officeDocument/2006/relationships/hyperlink" Target="https://www.temi.com/editor/t/5rYx7dx3mp0O--BrboXzr4f4Xn1iZ1ufqtvf_YIBuuY98baIsPN7e5hb0DmoVQszVoLFcD2UmdUfblHphZ_P9FSwu5o?loadFrom=DocumentDeeplink&amp;ts=361.52" TargetMode="External" /><Relationship Id="rId15" Type="http://schemas.openxmlformats.org/officeDocument/2006/relationships/hyperlink" Target="https://www.temi.com/editor/t/5rYx7dx3mp0O--BrboXzr4f4Xn1iZ1ufqtvf_YIBuuY98baIsPN7e5hb0DmoVQszVoLFcD2UmdUfblHphZ_P9FSwu5o?loadFrom=DocumentDeeplink&amp;ts=362.339" TargetMode="External" /><Relationship Id="rId16" Type="http://schemas.openxmlformats.org/officeDocument/2006/relationships/hyperlink" Target="https://www.temi.com/editor/t/5rYx7dx3mp0O--BrboXzr4f4Xn1iZ1ufqtvf_YIBuuY98baIsPN7e5hb0DmoVQszVoLFcD2UmdUfblHphZ_P9FSwu5o?loadFrom=DocumentDeeplink&amp;ts=367.04" TargetMode="External" /><Relationship Id="rId17" Type="http://schemas.openxmlformats.org/officeDocument/2006/relationships/hyperlink" Target="https://www.temi.com/editor/t/5rYx7dx3mp0O--BrboXzr4f4Xn1iZ1ufqtvf_YIBuuY98baIsPN7e5hb0DmoVQszVoLFcD2UmdUfblHphZ_P9FSwu5o?loadFrom=DocumentDeeplink&amp;ts=395.56" TargetMode="External" /><Relationship Id="rId18" Type="http://schemas.openxmlformats.org/officeDocument/2006/relationships/hyperlink" Target="https://www.temi.com/editor/t/5rYx7dx3mp0O--BrboXzr4f4Xn1iZ1ufqtvf_YIBuuY98baIsPN7e5hb0DmoVQszVoLFcD2UmdUfblHphZ_P9FSwu5o?loadFrom=DocumentDeeplink&amp;ts=445.34" TargetMode="External" /><Relationship Id="rId19" Type="http://schemas.openxmlformats.org/officeDocument/2006/relationships/hyperlink" Target="https://www.temi.com/editor/t/5rYx7dx3mp0O--BrboXzr4f4Xn1iZ1ufqtvf_YIBuuY98baIsPN7e5hb0DmoVQszVoLFcD2UmdUfblHphZ_P9FSwu5o?loadFrom=DocumentDeeplink&amp;ts=494.22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www.temi.com/editor/t/5rYx7dx3mp0O--BrboXzr4f4Xn1iZ1ufqtvf_YIBuuY98baIsPN7e5hb0DmoVQszVoLFcD2UmdUfblHphZ_P9FSwu5o?loadFrom=DocumentDeeplink&amp;ts=563.28" TargetMode="External" /><Relationship Id="rId21" Type="http://schemas.openxmlformats.org/officeDocument/2006/relationships/hyperlink" Target="https://www.temi.com/editor/t/5rYx7dx3mp0O--BrboXzr4f4Xn1iZ1ufqtvf_YIBuuY98baIsPN7e5hb0DmoVQszVoLFcD2UmdUfblHphZ_P9FSwu5o?loadFrom=DocumentDeeplink&amp;ts=565.38" TargetMode="External" /><Relationship Id="rId22" Type="http://schemas.openxmlformats.org/officeDocument/2006/relationships/hyperlink" Target="https://www.temi.com/editor/t/5rYx7dx3mp0O--BrboXzr4f4Xn1iZ1ufqtvf_YIBuuY98baIsPN7e5hb0DmoVQszVoLFcD2UmdUfblHphZ_P9FSwu5o?loadFrom=DocumentDeeplink&amp;ts=630.559" TargetMode="External" /><Relationship Id="rId23" Type="http://schemas.openxmlformats.org/officeDocument/2006/relationships/hyperlink" Target="https://www.temi.com/editor/t/5rYx7dx3mp0O--BrboXzr4f4Xn1iZ1ufqtvf_YIBuuY98baIsPN7e5hb0DmoVQszVoLFcD2UmdUfblHphZ_P9FSwu5o?loadFrom=DocumentDeeplink&amp;ts=631.29" TargetMode="External" /><Relationship Id="rId24" Type="http://schemas.openxmlformats.org/officeDocument/2006/relationships/hyperlink" Target="https://www.temi.com/editor/t/5rYx7dx3mp0O--BrboXzr4f4Xn1iZ1ufqtvf_YIBuuY98baIsPN7e5hb0DmoVQszVoLFcD2UmdUfblHphZ_P9FSwu5o?loadFrom=DocumentDeeplink&amp;ts=651.85" TargetMode="External" /><Relationship Id="rId25" Type="http://schemas.openxmlformats.org/officeDocument/2006/relationships/hyperlink" Target="https://www.temi.com/editor/t/5rYx7dx3mp0O--BrboXzr4f4Xn1iZ1ufqtvf_YIBuuY98baIsPN7e5hb0DmoVQszVoLFcD2UmdUfblHphZ_P9FSwu5o?loadFrom=DocumentDeeplink&amp;ts=653.679" TargetMode="External" /><Relationship Id="rId26" Type="http://schemas.openxmlformats.org/officeDocument/2006/relationships/hyperlink" Target="https://www.temi.com/editor/t/5rYx7dx3mp0O--BrboXzr4f4Xn1iZ1ufqtvf_YIBuuY98baIsPN7e5hb0DmoVQszVoLFcD2UmdUfblHphZ_P9FSwu5o?loadFrom=DocumentDeeplink&amp;ts=655.62" TargetMode="External" /><Relationship Id="rId27" Type="http://schemas.openxmlformats.org/officeDocument/2006/relationships/hyperlink" Target="https://www.temi.com/editor/t/5rYx7dx3mp0O--BrboXzr4f4Xn1iZ1ufqtvf_YIBuuY98baIsPN7e5hb0DmoVQszVoLFcD2UmdUfblHphZ_P9FSwu5o?loadFrom=DocumentDeeplink&amp;ts=666.19" TargetMode="External" /><Relationship Id="rId28" Type="http://schemas.openxmlformats.org/officeDocument/2006/relationships/hyperlink" Target="https://www.temi.com/editor/t/5rYx7dx3mp0O--BrboXzr4f4Xn1iZ1ufqtvf_YIBuuY98baIsPN7e5hb0DmoVQszVoLFcD2UmdUfblHphZ_P9FSwu5o?loadFrom=DocumentDeeplink&amp;ts=671.15" TargetMode="External" /><Relationship Id="rId29" Type="http://schemas.openxmlformats.org/officeDocument/2006/relationships/hyperlink" Target="https://www.temi.com/editor/t/5rYx7dx3mp0O--BrboXzr4f4Xn1iZ1ufqtvf_YIBuuY98baIsPN7e5hb0DmoVQszVoLFcD2UmdUfblHphZ_P9FSwu5o?loadFrom=DocumentDeeplink&amp;ts=725.28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www.temi.com/editor/t/5rYx7dx3mp0O--BrboXzr4f4Xn1iZ1ufqtvf_YIBuuY98baIsPN7e5hb0DmoVQszVoLFcD2UmdUfblHphZ_P9FSwu5o?loadFrom=DocumentDeeplink&amp;ts=793.84" TargetMode="External" /><Relationship Id="rId31" Type="http://schemas.openxmlformats.org/officeDocument/2006/relationships/hyperlink" Target="https://www.temi.com/editor/t/5rYx7dx3mp0O--BrboXzr4f4Xn1iZ1ufqtvf_YIBuuY98baIsPN7e5hb0DmoVQszVoLFcD2UmdUfblHphZ_P9FSwu5o?loadFrom=DocumentDeeplink&amp;ts=797.28" TargetMode="External" /><Relationship Id="rId32" Type="http://schemas.openxmlformats.org/officeDocument/2006/relationships/hyperlink" Target="https://www.temi.com/editor/t/5rYx7dx3mp0O--BrboXzr4f4Xn1iZ1ufqtvf_YIBuuY98baIsPN7e5hb0DmoVQszVoLFcD2UmdUfblHphZ_P9FSwu5o?loadFrom=DocumentDeeplink&amp;ts=815.809" TargetMode="External" /><Relationship Id="rId33" Type="http://schemas.openxmlformats.org/officeDocument/2006/relationships/hyperlink" Target="https://www.temi.com/editor/t/5rYx7dx3mp0O--BrboXzr4f4Xn1iZ1ufqtvf_YIBuuY98baIsPN7e5hb0DmoVQszVoLFcD2UmdUfblHphZ_P9FSwu5o?loadFrom=DocumentDeeplink&amp;ts=817.48" TargetMode="External" /><Relationship Id="rId34" Type="http://schemas.openxmlformats.org/officeDocument/2006/relationships/hyperlink" Target="https://www.temi.com/editor/t/5rYx7dx3mp0O--BrboXzr4f4Xn1iZ1ufqtvf_YIBuuY98baIsPN7e5hb0DmoVQszVoLFcD2UmdUfblHphZ_P9FSwu5o?loadFrom=DocumentDeeplink&amp;ts=876.24" TargetMode="External" /><Relationship Id="rId35" Type="http://schemas.openxmlformats.org/officeDocument/2006/relationships/hyperlink" Target="https://www.temi.com/editor/t/5rYx7dx3mp0O--BrboXzr4f4Xn1iZ1ufqtvf_YIBuuY98baIsPN7e5hb0DmoVQszVoLFcD2UmdUfblHphZ_P9FSwu5o?loadFrom=DocumentDeeplink&amp;ts=877.79" TargetMode="External" /><Relationship Id="rId36" Type="http://schemas.openxmlformats.org/officeDocument/2006/relationships/hyperlink" Target="https://www.temi.com/editor/t/5rYx7dx3mp0O--BrboXzr4f4Xn1iZ1ufqtvf_YIBuuY98baIsPN7e5hb0DmoVQszVoLFcD2UmdUfblHphZ_P9FSwu5o?loadFrom=DocumentDeeplink&amp;ts=886.39" TargetMode="External" /><Relationship Id="rId37" Type="http://schemas.openxmlformats.org/officeDocument/2006/relationships/hyperlink" Target="https://www.temi.com/editor/t/5rYx7dx3mp0O--BrboXzr4f4Xn1iZ1ufqtvf_YIBuuY98baIsPN7e5hb0DmoVQszVoLFcD2UmdUfblHphZ_P9FSwu5o?loadFrom=DocumentDeeplink&amp;ts=889.75" TargetMode="External" /><Relationship Id="rId38" Type="http://schemas.openxmlformats.org/officeDocument/2006/relationships/hyperlink" Target="https://www.temi.com/editor/t/5rYx7dx3mp0O--BrboXzr4f4Xn1iZ1ufqtvf_YIBuuY98baIsPN7e5hb0DmoVQszVoLFcD2UmdUfblHphZ_P9FSwu5o?loadFrom=DocumentDeeplink&amp;ts=942.79" TargetMode="External" /><Relationship Id="rId39" Type="http://schemas.openxmlformats.org/officeDocument/2006/relationships/hyperlink" Target="https://www.temi.com/editor/t/5rYx7dx3mp0O--BrboXzr4f4Xn1iZ1ufqtvf_YIBuuY98baIsPN7e5hb0DmoVQszVoLFcD2UmdUfblHphZ_P9FSwu5o?loadFrom=DocumentDeeplink&amp;ts=943.42" TargetMode="External" /><Relationship Id="rId4" Type="http://schemas.openxmlformats.org/officeDocument/2006/relationships/hyperlink" Target="https://www.temi.com/editor/t/5rYx7dx3mp0O--BrboXzr4f4Xn1iZ1ufqtvf_YIBuuY98baIsPN7e5hb0DmoVQszVoLFcD2UmdUfblHphZ_P9FSwu5o?loadFrom=DocumentDeeplink&amp;ts=2.33" TargetMode="External" /><Relationship Id="rId40" Type="http://schemas.openxmlformats.org/officeDocument/2006/relationships/hyperlink" Target="https://www.temi.com/editor/t/5rYx7dx3mp0O--BrboXzr4f4Xn1iZ1ufqtvf_YIBuuY98baIsPN7e5hb0DmoVQszVoLFcD2UmdUfblHphZ_P9FSwu5o?loadFrom=DocumentDeeplink&amp;ts=961.12" TargetMode="External" /><Relationship Id="rId41" Type="http://schemas.openxmlformats.org/officeDocument/2006/relationships/hyperlink" Target="https://www.temi.com/editor/t/5rYx7dx3mp0O--BrboXzr4f4Xn1iZ1ufqtvf_YIBuuY98baIsPN7e5hb0DmoVQszVoLFcD2UmdUfblHphZ_P9FSwu5o?loadFrom=DocumentDeeplink&amp;ts=980.31" TargetMode="External" /><Relationship Id="rId42" Type="http://schemas.openxmlformats.org/officeDocument/2006/relationships/hyperlink" Target="https://www.temi.com/editor/t/5rYx7dx3mp0O--BrboXzr4f4Xn1iZ1ufqtvf_YIBuuY98baIsPN7e5hb0DmoVQszVoLFcD2UmdUfblHphZ_P9FSwu5o?loadFrom=DocumentDeeplink&amp;ts=998.25" TargetMode="External" /><Relationship Id="rId43" Type="http://schemas.openxmlformats.org/officeDocument/2006/relationships/hyperlink" Target="https://www.temi.com/editor/t/5rYx7dx3mp0O--BrboXzr4f4Xn1iZ1ufqtvf_YIBuuY98baIsPN7e5hb0DmoVQszVoLFcD2UmdUfblHphZ_P9FSwu5o?loadFrom=DocumentDeeplink&amp;ts=1000.45" TargetMode="External" /><Relationship Id="rId44" Type="http://schemas.openxmlformats.org/officeDocument/2006/relationships/hyperlink" Target="https://www.temi.com/editor/t/5rYx7dx3mp0O--BrboXzr4f4Xn1iZ1ufqtvf_YIBuuY98baIsPN7e5hb0DmoVQszVoLFcD2UmdUfblHphZ_P9FSwu5o?loadFrom=DocumentDeeplink&amp;ts=1002.52" TargetMode="External" /><Relationship Id="rId45" Type="http://schemas.openxmlformats.org/officeDocument/2006/relationships/hyperlink" Target="https://www.temi.com/editor/t/5rYx7dx3mp0O--BrboXzr4f4Xn1iZ1ufqtvf_YIBuuY98baIsPN7e5hb0DmoVQszVoLFcD2UmdUfblHphZ_P9FSwu5o?loadFrom=DocumentDeeplink&amp;ts=1033.41" TargetMode="External" /><Relationship Id="rId46" Type="http://schemas.openxmlformats.org/officeDocument/2006/relationships/hyperlink" Target="https://www.temi.com/editor/t/5rYx7dx3mp0O--BrboXzr4f4Xn1iZ1ufqtvf_YIBuuY98baIsPN7e5hb0DmoVQszVoLFcD2UmdUfblHphZ_P9FSwu5o?loadFrom=DocumentDeeplink&amp;ts=1084.22" TargetMode="External" /><Relationship Id="rId47" Type="http://schemas.openxmlformats.org/officeDocument/2006/relationships/hyperlink" Target="https://www.temi.com/editor/t/5rYx7dx3mp0O--BrboXzr4f4Xn1iZ1ufqtvf_YIBuuY98baIsPN7e5hb0DmoVQszVoLFcD2UmdUfblHphZ_P9FSwu5o?loadFrom=DocumentDeeplink&amp;ts=1146.1" TargetMode="External" /><Relationship Id="rId48" Type="http://schemas.openxmlformats.org/officeDocument/2006/relationships/hyperlink" Target="https://www.temi.com/editor/t/5rYx7dx3mp0O--BrboXzr4f4Xn1iZ1ufqtvf_YIBuuY98baIsPN7e5hb0DmoVQszVoLFcD2UmdUfblHphZ_P9FSwu5o?loadFrom=DocumentDeeplink&amp;ts=1196.63" TargetMode="External" /><Relationship Id="rId49" Type="http://schemas.openxmlformats.org/officeDocument/2006/relationships/hyperlink" Target="https://www.temi.com/editor/t/5rYx7dx3mp0O--BrboXzr4f4Xn1iZ1ufqtvf_YIBuuY98baIsPN7e5hb0DmoVQszVoLFcD2UmdUfblHphZ_P9FSwu5o?loadFrom=DocumentDeeplink&amp;ts=1212.369" TargetMode="External" /><Relationship Id="rId5" Type="http://schemas.openxmlformats.org/officeDocument/2006/relationships/hyperlink" Target="https://www.temi.com/editor/t/5rYx7dx3mp0O--BrboXzr4f4Xn1iZ1ufqtvf_YIBuuY98baIsPN7e5hb0DmoVQszVoLFcD2UmdUfblHphZ_P9FSwu5o?loadFrom=DocumentDeeplink&amp;ts=26.85" TargetMode="External" /><Relationship Id="rId50" Type="http://schemas.openxmlformats.org/officeDocument/2006/relationships/hyperlink" Target="https://www.temi.com/editor/t/5rYx7dx3mp0O--BrboXzr4f4Xn1iZ1ufqtvf_YIBuuY98baIsPN7e5hb0DmoVQszVoLFcD2UmdUfblHphZ_P9FSwu5o?loadFrom=DocumentDeeplink&amp;ts=1216.81" TargetMode="External" /><Relationship Id="rId51" Type="http://schemas.openxmlformats.org/officeDocument/2006/relationships/theme" Target="theme/theme1.xml" /><Relationship Id="rId52" Type="http://schemas.openxmlformats.org/officeDocument/2006/relationships/styles" Target="styles.xml" /><Relationship Id="rId6" Type="http://schemas.openxmlformats.org/officeDocument/2006/relationships/hyperlink" Target="https://www.temi.com/editor/t/5rYx7dx3mp0O--BrboXzr4f4Xn1iZ1ufqtvf_YIBuuY98baIsPN7e5hb0DmoVQszVoLFcD2UmdUfblHphZ_P9FSwu5o?loadFrom=DocumentDeeplink&amp;ts=29.14" TargetMode="External" /><Relationship Id="rId7" Type="http://schemas.openxmlformats.org/officeDocument/2006/relationships/hyperlink" Target="https://www.temi.com/editor/t/5rYx7dx3mp0O--BrboXzr4f4Xn1iZ1ufqtvf_YIBuuY98baIsPN7e5hb0DmoVQszVoLFcD2UmdUfblHphZ_P9FSwu5o?loadFrom=DocumentDeeplink&amp;ts=42.88" TargetMode="External" /><Relationship Id="rId8" Type="http://schemas.openxmlformats.org/officeDocument/2006/relationships/hyperlink" Target="https://www.temi.com/editor/t/5rYx7dx3mp0O--BrboXzr4f4Xn1iZ1ufqtvf_YIBuuY98baIsPN7e5hb0DmoVQszVoLFcD2UmdUfblHphZ_P9FSwu5o?loadFrom=DocumentDeeplink&amp;ts=100.14" TargetMode="External" /><Relationship Id="rId9" Type="http://schemas.openxmlformats.org/officeDocument/2006/relationships/hyperlink" Target="https://www.temi.com/editor/t/5rYx7dx3mp0O--BrboXzr4f4Xn1iZ1ufqtvf_YIBuuY98baIsPN7e5hb0DmoVQszVoLFcD2UmdUfblHphZ_P9FSwu5o?loadFrom=DocumentDeeplink&amp;ts=150.54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