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Barkataki,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trailblazing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dedication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enlightening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codified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misrepresenting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frustration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commercialized.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ancestors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Guru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Paramparā,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transmitted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parliament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Vivekananda,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appearance.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SYTAR,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therapy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alliance.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parampara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statistics,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80%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practitioners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sudden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reimagined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Oneika,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interpretation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Lululemon,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heartbreaking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Ignite?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awakening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preserved,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Yamas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Niyamas,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similar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truthfulness,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self-inquiry.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pranayama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Samadhi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cushion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Shankar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Bihar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institution,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ingrained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rampant.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villages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self-determination.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Ahimsa,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Ishvarapranidhana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sovereignty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sovereignty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conditions.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terminology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decolonizing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decolonized.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decolonizing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decolonize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curvy,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traditional,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incredible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Swamis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puja,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ceremony,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decolonization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co-opt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Lululemon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decolonization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decolonizing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fullest.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profound.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loaded.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Timberlake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Grammy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nominations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Grammys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imitating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snide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inequities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decolonization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critique.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foreheads,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Bindi's,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Bindi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critiqued,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elevated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suppressed.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interlocking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hooks,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hetero,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supremacist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patriarchy.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urgent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decompensation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Gandhians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nonviolent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essays.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connotation.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headrest,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misunderstood.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antidotes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inevitable.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intertwined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concrete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Lorde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Satya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truthfulness.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deeply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Diwali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Festival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vibrant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English,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self-defeating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dominant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pagans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earth-based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empires.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perhaps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comedians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whatcha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barbecues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Mexicans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tacos,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practitioners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highway?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intellectual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postures,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philosophy,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Mantra,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Mudra,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sacred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gestures.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Asana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Asana,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resource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liberation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de-stress.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surface,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digestible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introduce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4,000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Cleveland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religions.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ancient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atheists.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documentation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avoided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resistant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blonde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crunchy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granola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girl,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Beverly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commercialized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practitioners,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practitioners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Chelsea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tailor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billboards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headlining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YMCA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chronic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anxiety,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loneliness,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insomnia,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trendy.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stretches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yoga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enlightening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Susanna Barkataki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kwp_hp1D7YCNal8l4BbXBI1yHc7av7MRSSFutm9ykFm7CAGLqs7R6qw3wlx0Kib02Cjzy4KU-Y6JjeDXAk3wKZOnHfw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