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Bigbee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barista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synopsis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G-rated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learjet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Einstein,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idiot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barista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inhibit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huffing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puffing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astonishing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caveat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snafu.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proverbial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puzzle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comprehend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Miyagi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Miyagi,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Miyagi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entrepreneurial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squeeze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barista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steadfast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elephant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thegrindscore.com.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McFall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-jlTrZDy75vvQA_hUuX92KaqFxmlvxg1Vo42OPWwq5mTcOMsI-UabNUEQYgZVbnNx6DWYSx36fQPhF5KJE7La_XP0co?loadFrom=DocumentDeeplink&amp;ts=176.71" TargetMode="External" /><Relationship Id="rId11" Type="http://schemas.openxmlformats.org/officeDocument/2006/relationships/hyperlink" Target="https://www.temi.com/editor/t/-jlTrZDy75vvQA_hUuX92KaqFxmlvxg1Vo42OPWwq5mTcOMsI-UabNUEQYgZVbnNx6DWYSx36fQPhF5KJE7La_XP0co?loadFrom=DocumentDeeplink&amp;ts=219.24" TargetMode="External" /><Relationship Id="rId12" Type="http://schemas.openxmlformats.org/officeDocument/2006/relationships/hyperlink" Target="https://www.temi.com/editor/t/-jlTrZDy75vvQA_hUuX92KaqFxmlvxg1Vo42OPWwq5mTcOMsI-UabNUEQYgZVbnNx6DWYSx36fQPhF5KJE7La_XP0co?loadFrom=DocumentDeeplink&amp;ts=248.04" TargetMode="External" /><Relationship Id="rId13" Type="http://schemas.openxmlformats.org/officeDocument/2006/relationships/hyperlink" Target="https://www.temi.com/editor/t/-jlTrZDy75vvQA_hUuX92KaqFxmlvxg1Vo42OPWwq5mTcOMsI-UabNUEQYgZVbnNx6DWYSx36fQPhF5KJE7La_XP0co?loadFrom=DocumentDeeplink&amp;ts=301.36" TargetMode="External" /><Relationship Id="rId14" Type="http://schemas.openxmlformats.org/officeDocument/2006/relationships/hyperlink" Target="https://www.temi.com/editor/t/-jlTrZDy75vvQA_hUuX92KaqFxmlvxg1Vo42OPWwq5mTcOMsI-UabNUEQYgZVbnNx6DWYSx36fQPhF5KJE7La_XP0co?loadFrom=DocumentDeeplink&amp;ts=348.16" TargetMode="External" /><Relationship Id="rId15" Type="http://schemas.openxmlformats.org/officeDocument/2006/relationships/hyperlink" Target="https://www.temi.com/editor/t/-jlTrZDy75vvQA_hUuX92KaqFxmlvxg1Vo42OPWwq5mTcOMsI-UabNUEQYgZVbnNx6DWYSx36fQPhF5KJE7La_XP0co?loadFrom=DocumentDeeplink&amp;ts=415.16" TargetMode="External" /><Relationship Id="rId16" Type="http://schemas.openxmlformats.org/officeDocument/2006/relationships/hyperlink" Target="https://www.temi.com/editor/t/-jlTrZDy75vvQA_hUuX92KaqFxmlvxg1Vo42OPWwq5mTcOMsI-UabNUEQYgZVbnNx6DWYSx36fQPhF5KJE7La_XP0co?loadFrom=DocumentDeeplink&amp;ts=466.4" TargetMode="External" /><Relationship Id="rId17" Type="http://schemas.openxmlformats.org/officeDocument/2006/relationships/hyperlink" Target="https://www.temi.com/editor/t/-jlTrZDy75vvQA_hUuX92KaqFxmlvxg1Vo42OPWwq5mTcOMsI-UabNUEQYgZVbnNx6DWYSx36fQPhF5KJE7La_XP0co?loadFrom=DocumentDeeplink&amp;ts=521.12" TargetMode="External" /><Relationship Id="rId18" Type="http://schemas.openxmlformats.org/officeDocument/2006/relationships/hyperlink" Target="https://www.temi.com/editor/t/-jlTrZDy75vvQA_hUuX92KaqFxmlvxg1Vo42OPWwq5mTcOMsI-UabNUEQYgZVbnNx6DWYSx36fQPhF5KJE7La_XP0co?loadFrom=DocumentDeeplink&amp;ts=561.4" TargetMode="External" /><Relationship Id="rId19" Type="http://schemas.openxmlformats.org/officeDocument/2006/relationships/hyperlink" Target="https://www.temi.com/editor/t/-jlTrZDy75vvQA_hUuX92KaqFxmlvxg1Vo42OPWwq5mTcOMsI-UabNUEQYgZVbnNx6DWYSx36fQPhF5KJE7La_XP0co?loadFrom=DocumentDeeplink&amp;ts=594.3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-jlTrZDy75vvQA_hUuX92KaqFxmlvxg1Vo42OPWwq5mTcOMsI-UabNUEQYgZVbnNx6DWYSx36fQPhF5KJE7La_XP0co?loadFrom=DocumentDeeplink&amp;ts=594.47" TargetMode="External" /><Relationship Id="rId21" Type="http://schemas.openxmlformats.org/officeDocument/2006/relationships/hyperlink" Target="https://www.temi.com/editor/t/-jlTrZDy75vvQA_hUuX92KaqFxmlvxg1Vo42OPWwq5mTcOMsI-UabNUEQYgZVbnNx6DWYSx36fQPhF5KJE7La_XP0co?loadFrom=DocumentDeeplink&amp;ts=624.59" TargetMode="External" /><Relationship Id="rId22" Type="http://schemas.openxmlformats.org/officeDocument/2006/relationships/hyperlink" Target="https://www.temi.com/editor/t/-jlTrZDy75vvQA_hUuX92KaqFxmlvxg1Vo42OPWwq5mTcOMsI-UabNUEQYgZVbnNx6DWYSx36fQPhF5KJE7La_XP0co?loadFrom=DocumentDeeplink&amp;ts=679.61" TargetMode="External" /><Relationship Id="rId23" Type="http://schemas.openxmlformats.org/officeDocument/2006/relationships/hyperlink" Target="https://www.temi.com/editor/t/-jlTrZDy75vvQA_hUuX92KaqFxmlvxg1Vo42OPWwq5mTcOMsI-UabNUEQYgZVbnNx6DWYSx36fQPhF5KJE7La_XP0co?loadFrom=DocumentDeeplink&amp;ts=724.87" TargetMode="External" /><Relationship Id="rId24" Type="http://schemas.openxmlformats.org/officeDocument/2006/relationships/hyperlink" Target="https://www.temi.com/editor/t/-jlTrZDy75vvQA_hUuX92KaqFxmlvxg1Vo42OPWwq5mTcOMsI-UabNUEQYgZVbnNx6DWYSx36fQPhF5KJE7La_XP0co?loadFrom=DocumentDeeplink&amp;ts=750.46" TargetMode="External" /><Relationship Id="rId25" Type="http://schemas.openxmlformats.org/officeDocument/2006/relationships/hyperlink" Target="https://www.temi.com/editor/t/-jlTrZDy75vvQA_hUuX92KaqFxmlvxg1Vo42OPWwq5mTcOMsI-UabNUEQYgZVbnNx6DWYSx36fQPhF5KJE7La_XP0co?loadFrom=DocumentDeeplink&amp;ts=761.4" TargetMode="External" /><Relationship Id="rId26" Type="http://schemas.openxmlformats.org/officeDocument/2006/relationships/hyperlink" Target="https://www.temi.com/editor/t/-jlTrZDy75vvQA_hUuX92KaqFxmlvxg1Vo42OPWwq5mTcOMsI-UabNUEQYgZVbnNx6DWYSx36fQPhF5KJE7La_XP0co?loadFrom=DocumentDeeplink&amp;ts=775.47" TargetMode="External" /><Relationship Id="rId27" Type="http://schemas.openxmlformats.org/officeDocument/2006/relationships/hyperlink" Target="https://www.temi.com/editor/t/-jlTrZDy75vvQA_hUuX92KaqFxmlvxg1Vo42OPWwq5mTcOMsI-UabNUEQYgZVbnNx6DWYSx36fQPhF5KJE7La_XP0co?loadFrom=DocumentDeeplink&amp;ts=777.52" TargetMode="External" /><Relationship Id="rId28" Type="http://schemas.openxmlformats.org/officeDocument/2006/relationships/hyperlink" Target="https://www.temi.com/editor/t/-jlTrZDy75vvQA_hUuX92KaqFxmlvxg1Vo42OPWwq5mTcOMsI-UabNUEQYgZVbnNx6DWYSx36fQPhF5KJE7La_XP0co?loadFrom=DocumentDeeplink&amp;ts=784.2" TargetMode="External" /><Relationship Id="rId29" Type="http://schemas.openxmlformats.org/officeDocument/2006/relationships/hyperlink" Target="https://www.temi.com/editor/t/-jlTrZDy75vvQA_hUuX92KaqFxmlvxg1Vo42OPWwq5mTcOMsI-UabNUEQYgZVbnNx6DWYSx36fQPhF5KJE7La_XP0co?loadFrom=DocumentDeeplink&amp;ts=786.7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-jlTrZDy75vvQA_hUuX92KaqFxmlvxg1Vo42OPWwq5mTcOMsI-UabNUEQYgZVbnNx6DWYSx36fQPhF5KJE7La_XP0co?loadFrom=DocumentDeeplink&amp;ts=817.54" TargetMode="External" /><Relationship Id="rId31" Type="http://schemas.openxmlformats.org/officeDocument/2006/relationships/hyperlink" Target="https://www.temi.com/editor/t/-jlTrZDy75vvQA_hUuX92KaqFxmlvxg1Vo42OPWwq5mTcOMsI-UabNUEQYgZVbnNx6DWYSx36fQPhF5KJE7La_XP0co?loadFrom=DocumentDeeplink&amp;ts=870.23" TargetMode="External" /><Relationship Id="rId32" Type="http://schemas.openxmlformats.org/officeDocument/2006/relationships/hyperlink" Target="https://www.temi.com/editor/t/-jlTrZDy75vvQA_hUuX92KaqFxmlvxg1Vo42OPWwq5mTcOMsI-UabNUEQYgZVbnNx6DWYSx36fQPhF5KJE7La_XP0co?loadFrom=DocumentDeeplink&amp;ts=914.36" TargetMode="External" /><Relationship Id="rId33" Type="http://schemas.openxmlformats.org/officeDocument/2006/relationships/hyperlink" Target="https://www.temi.com/editor/t/-jlTrZDy75vvQA_hUuX92KaqFxmlvxg1Vo42OPWwq5mTcOMsI-UabNUEQYgZVbnNx6DWYSx36fQPhF5KJE7La_XP0co?loadFrom=DocumentDeeplink&amp;ts=960.16" TargetMode="External" /><Relationship Id="rId34" Type="http://schemas.openxmlformats.org/officeDocument/2006/relationships/hyperlink" Target="https://www.temi.com/editor/t/-jlTrZDy75vvQA_hUuX92KaqFxmlvxg1Vo42OPWwq5mTcOMsI-UabNUEQYgZVbnNx6DWYSx36fQPhF5KJE7La_XP0co?loadFrom=DocumentDeeplink&amp;ts=967.78" TargetMode="External" /><Relationship Id="rId35" Type="http://schemas.openxmlformats.org/officeDocument/2006/relationships/hyperlink" Target="https://www.temi.com/editor/t/-jlTrZDy75vvQA_hUuX92KaqFxmlvxg1Vo42OPWwq5mTcOMsI-UabNUEQYgZVbnNx6DWYSx36fQPhF5KJE7La_XP0co?loadFrom=DocumentDeeplink&amp;ts=1010.58" TargetMode="External" /><Relationship Id="rId36" Type="http://schemas.openxmlformats.org/officeDocument/2006/relationships/hyperlink" Target="https://www.temi.com/editor/t/-jlTrZDy75vvQA_hUuX92KaqFxmlvxg1Vo42OPWwq5mTcOMsI-UabNUEQYgZVbnNx6DWYSx36fQPhF5KJE7La_XP0co?loadFrom=DocumentDeeplink&amp;ts=1077.58" TargetMode="External" /><Relationship Id="rId37" Type="http://schemas.openxmlformats.org/officeDocument/2006/relationships/hyperlink" Target="https://www.temi.com/editor/t/-jlTrZDy75vvQA_hUuX92KaqFxmlvxg1Vo42OPWwq5mTcOMsI-UabNUEQYgZVbnNx6DWYSx36fQPhF5KJE7La_XP0co?loadFrom=DocumentDeeplink&amp;ts=1077.93" TargetMode="External" /><Relationship Id="rId38" Type="http://schemas.openxmlformats.org/officeDocument/2006/relationships/hyperlink" Target="https://www.temi.com/editor/t/-jlTrZDy75vvQA_hUuX92KaqFxmlvxg1Vo42OPWwq5mTcOMsI-UabNUEQYgZVbnNx6DWYSx36fQPhF5KJE7La_XP0co?loadFrom=DocumentDeeplink&amp;ts=1099.74" TargetMode="External" /><Relationship Id="rId39" Type="http://schemas.openxmlformats.org/officeDocument/2006/relationships/hyperlink" Target="https://www.temi.com/editor/t/-jlTrZDy75vvQA_hUuX92KaqFxmlvxg1Vo42OPWwq5mTcOMsI-UabNUEQYgZVbnNx6DWYSx36fQPhF5KJE7La_XP0co?loadFrom=DocumentDeeplink&amp;ts=1121.66" TargetMode="External" /><Relationship Id="rId4" Type="http://schemas.openxmlformats.org/officeDocument/2006/relationships/hyperlink" Target="https://www.temi.com/editor/t/-jlTrZDy75vvQA_hUuX92KaqFxmlvxg1Vo42OPWwq5mTcOMsI-UabNUEQYgZVbnNx6DWYSx36fQPhF5KJE7La_XP0co?loadFrom=DocumentDeeplink&amp;ts=3.12" TargetMode="External" /><Relationship Id="rId40" Type="http://schemas.openxmlformats.org/officeDocument/2006/relationships/hyperlink" Target="https://www.temi.com/editor/t/-jlTrZDy75vvQA_hUuX92KaqFxmlvxg1Vo42OPWwq5mTcOMsI-UabNUEQYgZVbnNx6DWYSx36fQPhF5KJE7La_XP0co?loadFrom=DocumentDeeplink&amp;ts=1127.51" TargetMode="External" /><Relationship Id="rId41" Type="http://schemas.openxmlformats.org/officeDocument/2006/relationships/hyperlink" Target="https://www.temi.com/editor/t/-jlTrZDy75vvQA_hUuX92KaqFxmlvxg1Vo42OPWwq5mTcOMsI-UabNUEQYgZVbnNx6DWYSx36fQPhF5KJE7La_XP0co?loadFrom=DocumentDeeplink&amp;ts=1133.47" TargetMode="External" /><Relationship Id="rId42" Type="http://schemas.openxmlformats.org/officeDocument/2006/relationships/hyperlink" Target="https://www.temi.com/editor/t/-jlTrZDy75vvQA_hUuX92KaqFxmlvxg1Vo42OPWwq5mTcOMsI-UabNUEQYgZVbnNx6DWYSx36fQPhF5KJE7La_XP0co?loadFrom=DocumentDeeplink&amp;ts=1160.34" TargetMode="External" /><Relationship Id="rId43" Type="http://schemas.openxmlformats.org/officeDocument/2006/relationships/hyperlink" Target="https://www.temi.com/editor/t/-jlTrZDy75vvQA_hUuX92KaqFxmlvxg1Vo42OPWwq5mTcOMsI-UabNUEQYgZVbnNx6DWYSx36fQPhF5KJE7La_XP0co?loadFrom=DocumentDeeplink&amp;ts=1181.99" TargetMode="External" /><Relationship Id="rId44" Type="http://schemas.openxmlformats.org/officeDocument/2006/relationships/hyperlink" Target="https://www.temi.com/editor/t/-jlTrZDy75vvQA_hUuX92KaqFxmlvxg1Vo42OPWwq5mTcOMsI-UabNUEQYgZVbnNx6DWYSx36fQPhF5KJE7La_XP0co?loadFrom=DocumentDeeplink&amp;ts=1185.109" TargetMode="Externa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yperlink" Target="https://www.temi.com/editor/t/-jlTrZDy75vvQA_hUuX92KaqFxmlvxg1Vo42OPWwq5mTcOMsI-UabNUEQYgZVbnNx6DWYSx36fQPhF5KJE7La_XP0co?loadFrom=DocumentDeeplink&amp;ts=26.63" TargetMode="External" /><Relationship Id="rId6" Type="http://schemas.openxmlformats.org/officeDocument/2006/relationships/hyperlink" Target="https://www.temi.com/editor/t/-jlTrZDy75vvQA_hUuX92KaqFxmlvxg1Vo42OPWwq5mTcOMsI-UabNUEQYgZVbnNx6DWYSx36fQPhF5KJE7La_XP0co?loadFrom=DocumentDeeplink&amp;ts=28.56" TargetMode="External" /><Relationship Id="rId7" Type="http://schemas.openxmlformats.org/officeDocument/2006/relationships/hyperlink" Target="https://www.temi.com/editor/t/-jlTrZDy75vvQA_hUuX92KaqFxmlvxg1Vo42OPWwq5mTcOMsI-UabNUEQYgZVbnNx6DWYSx36fQPhF5KJE7La_XP0co?loadFrom=DocumentDeeplink&amp;ts=46.78" TargetMode="External" /><Relationship Id="rId8" Type="http://schemas.openxmlformats.org/officeDocument/2006/relationships/hyperlink" Target="https://www.temi.com/editor/t/-jlTrZDy75vvQA_hUuX92KaqFxmlvxg1Vo42OPWwq5mTcOMsI-UabNUEQYgZVbnNx6DWYSx36fQPhF5KJE7La_XP0co?loadFrom=DocumentDeeplink&amp;ts=99.4" TargetMode="External" /><Relationship Id="rId9" Type="http://schemas.openxmlformats.org/officeDocument/2006/relationships/hyperlink" Target="https://www.temi.com/editor/t/-jlTrZDy75vvQA_hUuX92KaqFxmlvxg1Vo42OPWwq5mTcOMsI-UabNUEQYgZVbnNx6DWYSx36fQPhF5KJE7La_XP0co?loadFrom=DocumentDeeplink&amp;ts=140.0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