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Chkirate.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handwoven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galvanized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Moroccan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immensely.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go-getter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e-commerce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flourished.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conceptualized.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martini?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Moroccan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Moroccan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montrealers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Moroccan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Abbati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Hershman,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Hershman,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Connecticut.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Provincetown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Francisco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Provencetown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palette?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spontaneous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canvas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hobby,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mementos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Kaufman.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galvanized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sculpture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notoriety,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galvanized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compartmentalization.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Compartmentalization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Dupuis,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Bouchard,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Dupuis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Lamborghini.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Lamborghini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WAPI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Quebec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Lamborghini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Genivieve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Lamborghini,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Lamborghini,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ortrait,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accolade.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razzle-dazzle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endeavor.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ringing,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androgynous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crystal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piggybacks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Chkirate,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Yunus Chkirate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Ia2kGJSEzNA-Q-WFXHeBQRe5BoUj8oXXQgjxoPROlH0HYl4o8o5ZiaMwIaUrwvbh7AGlEF6mGOMNO5vBPpiQIO3j35c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